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86B" w:rsidRPr="007A486B" w:rsidRDefault="007A486B" w:rsidP="007A486B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31"/>
      <w:r w:rsidRPr="007A486B">
        <w:rPr>
          <w:rFonts w:ascii="Times New Roman" w:eastAsia="Times New Roman" w:hAnsi="Times New Roman" w:cs="Times New Roman"/>
          <w:b/>
          <w:bCs/>
        </w:rPr>
        <w:t>Уроки 48-49 . Продление рода. Органы размножения. Способы размножения животных. Оплодотворение</w:t>
      </w:r>
      <w:bookmarkEnd w:id="0"/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7A486B">
        <w:rPr>
          <w:rFonts w:ascii="Times New Roman" w:eastAsia="Times New Roman" w:hAnsi="Times New Roman" w:cs="Times New Roman"/>
        </w:rPr>
        <w:t>Сформировать понятие о воспроизводстве, как одном из ос</w:t>
      </w:r>
      <w:r w:rsidRPr="007A486B">
        <w:rPr>
          <w:rFonts w:ascii="Times New Roman" w:eastAsia="Times New Roman" w:hAnsi="Times New Roman" w:cs="Times New Roman"/>
        </w:rPr>
        <w:softHyphen/>
        <w:t>новных свойств живой системы; познакомить учащихся с особенностями раз</w:t>
      </w:r>
      <w:r w:rsidRPr="007A486B">
        <w:rPr>
          <w:rFonts w:ascii="Times New Roman" w:eastAsia="Times New Roman" w:hAnsi="Times New Roman" w:cs="Times New Roman"/>
        </w:rPr>
        <w:softHyphen/>
        <w:t>множения и индивидуального развития животных разных групп; с биологической ролью в природе различных способов размножения; дать представление об оплодотворении, его видах, биологическом значении; сформировать представление об эволюции органов размножения животных разных групп.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7A486B">
        <w:rPr>
          <w:rFonts w:ascii="Times New Roman" w:eastAsia="Times New Roman" w:hAnsi="Times New Roman" w:cs="Times New Roman"/>
        </w:rPr>
        <w:t>Таблицы с изображением животных из разных систематич</w:t>
      </w:r>
      <w:r w:rsidRPr="007A486B">
        <w:rPr>
          <w:rFonts w:ascii="Times New Roman" w:eastAsia="Times New Roman" w:hAnsi="Times New Roman" w:cs="Times New Roman"/>
        </w:rPr>
        <w:softHyphen/>
        <w:t>еских групп.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7A486B">
        <w:rPr>
          <w:rFonts w:ascii="Times New Roman" w:eastAsia="Times New Roman" w:hAnsi="Times New Roman" w:cs="Times New Roman"/>
          <w:b/>
          <w:bCs/>
        </w:rPr>
        <w:t>I. Актуализация знаний</w:t>
      </w:r>
    </w:p>
    <w:p w:rsidR="007A486B" w:rsidRPr="007A486B" w:rsidRDefault="007A486B" w:rsidP="007A486B">
      <w:pPr>
        <w:numPr>
          <w:ilvl w:val="0"/>
          <w:numId w:val="32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Фронтальный опрос: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Что такое органы чувств?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Приведите примеры наиболее распространенных органов чувств.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органы чувств существуют у простейших? Приведите примеры.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органы чувств существуют у свободноживущих плоских червей?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паразитических плоских червей? С чем это связано?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Какова особенность зрительного анализатора у насекомых и ракооб</w:t>
      </w:r>
      <w:r w:rsidRPr="007A486B">
        <w:rPr>
          <w:rFonts w:ascii="Times New Roman" w:eastAsia="Times New Roman" w:hAnsi="Times New Roman" w:cs="Times New Roman"/>
        </w:rPr>
        <w:softHyphen/>
        <w:t>разных?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органы чувств характерны для рыб? Каковы их особенности, с чем это связано?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Каковы особенности строения глаза земноводных по сравнению с гла</w:t>
      </w:r>
      <w:r w:rsidRPr="007A486B">
        <w:rPr>
          <w:rFonts w:ascii="Times New Roman" w:eastAsia="Times New Roman" w:hAnsi="Times New Roman" w:cs="Times New Roman"/>
        </w:rPr>
        <w:softHyphen/>
        <w:t>зом рыб?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Что такое бинокулярное зрение? Для кого оно характерно?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Что такое монокулярное зрение? Для кого оно характерно?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органы чувств наиболее развиты у птиц? С чем это связано?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органы чувств наиболее развиты у млекопитающих? С чем это связано?</w:t>
      </w:r>
    </w:p>
    <w:p w:rsidR="007A486B" w:rsidRPr="007A486B" w:rsidRDefault="007A486B" w:rsidP="007A486B">
      <w:pPr>
        <w:numPr>
          <w:ilvl w:val="0"/>
          <w:numId w:val="32"/>
        </w:num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Заполните пропуски в тексте: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Среди многочисленных органов чувств самыми распространенными явля</w:t>
      </w:r>
      <w:r w:rsidRPr="007A486B">
        <w:rPr>
          <w:rFonts w:ascii="Times New Roman" w:eastAsia="Times New Roman" w:hAnsi="Times New Roman" w:cs="Times New Roman"/>
        </w:rPr>
        <w:softHyphen/>
        <w:t>ются: ..., ..., ..., ..., ....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простейших имеются органоиды, выполняющие осязательную функ</w:t>
      </w:r>
      <w:r w:rsidRPr="007A486B">
        <w:rPr>
          <w:rFonts w:ascii="Times New Roman" w:eastAsia="Times New Roman" w:hAnsi="Times New Roman" w:cs="Times New Roman"/>
        </w:rPr>
        <w:softHyphen/>
        <w:t>цию. При этом ... «чувствует» всей поверхностью клеточного тела,... — только ресничками. У ... имеется светочувствительный глазок — стигма, примитив</w:t>
      </w:r>
      <w:r w:rsidRPr="007A486B">
        <w:rPr>
          <w:rFonts w:ascii="Times New Roman" w:eastAsia="Times New Roman" w:hAnsi="Times New Roman" w:cs="Times New Roman"/>
        </w:rPr>
        <w:softHyphen/>
        <w:t>ный орган зрения, способный различать только свет и тьму.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Орган зрения ракообразных — ... глаза, состоящие из ... глазков.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рыб есть особый орган — ..., способный воспринимать направление и силу тока воды.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Глаза земноводных имеют целый ряд особенностей, связанных с ... обра</w:t>
      </w:r>
      <w:r w:rsidRPr="007A486B">
        <w:rPr>
          <w:rFonts w:ascii="Times New Roman" w:eastAsia="Times New Roman" w:hAnsi="Times New Roman" w:cs="Times New Roman"/>
        </w:rPr>
        <w:softHyphen/>
        <w:t>зом жизни:... защищают глаз от высыхания и загрязнения; в углу глаза есть...,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выпуклая ... и линзовидный ..., позволяющие хорошо видеть в воздушной среде.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Орган слуха представлен кроме внутреннего уха еще и ..., закрытым ... пе</w:t>
      </w:r>
      <w:r w:rsidRPr="007A486B">
        <w:rPr>
          <w:rFonts w:ascii="Times New Roman" w:eastAsia="Times New Roman" w:hAnsi="Times New Roman" w:cs="Times New Roman"/>
        </w:rPr>
        <w:softHyphen/>
        <w:t>репонкой.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Для осуществления постоянной регуляции физиологических процессов используются два механизма: ... и .... Гуморальная (...) регуляция физиоло</w:t>
      </w:r>
      <w:r w:rsidRPr="007A486B">
        <w:rPr>
          <w:rFonts w:ascii="Times New Roman" w:eastAsia="Times New Roman" w:hAnsi="Times New Roman" w:cs="Times New Roman"/>
        </w:rPr>
        <w:softHyphen/>
        <w:t>гических процессов осуществляется с помощью ..., которые поступают из различных органов и тканей в кровь и разносятся по всему организму.... ре</w:t>
      </w:r>
      <w:r w:rsidRPr="007A486B">
        <w:rPr>
          <w:rFonts w:ascii="Times New Roman" w:eastAsia="Times New Roman" w:hAnsi="Times New Roman" w:cs="Times New Roman"/>
        </w:rPr>
        <w:softHyphen/>
        <w:t>гуляция заключается во взаимодействии органов тела с помощью... системы.</w:t>
      </w:r>
    </w:p>
    <w:p w:rsidR="007A486B" w:rsidRPr="007A486B" w:rsidRDefault="007A486B" w:rsidP="007A486B">
      <w:pPr>
        <w:keepNext/>
        <w:keepLines/>
        <w:numPr>
          <w:ilvl w:val="0"/>
          <w:numId w:val="33"/>
        </w:numPr>
        <w:tabs>
          <w:tab w:val="left" w:pos="27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32"/>
      <w:r w:rsidRPr="007A486B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1"/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Способность к размножению - одна из основных особенностей всех жи</w:t>
      </w:r>
      <w:r w:rsidRPr="007A486B">
        <w:rPr>
          <w:rFonts w:ascii="Times New Roman" w:eastAsia="Times New Roman" w:hAnsi="Times New Roman" w:cs="Times New Roman"/>
        </w:rPr>
        <w:softHyphen/>
        <w:t>вых организмов, чем они и отличаются от любых объектов неживой природы.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3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еще признаки характерны для живых организмов?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3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неживые организмы способны к «размножению»?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Размножение организмов - способность воспроизведения себе подобных.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Молодые организмы сменяют своих родителей, которые затем старятся и по</w:t>
      </w:r>
      <w:r w:rsidRPr="007A486B">
        <w:rPr>
          <w:rFonts w:ascii="Times New Roman" w:eastAsia="Times New Roman" w:hAnsi="Times New Roman" w:cs="Times New Roman"/>
        </w:rPr>
        <w:softHyphen/>
        <w:t>гибают. Это закономерный природный процесс.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животных, как и у растений, существует два основных типа размноже</w:t>
      </w:r>
      <w:r w:rsidRPr="007A486B">
        <w:rPr>
          <w:rFonts w:ascii="Times New Roman" w:eastAsia="Times New Roman" w:hAnsi="Times New Roman" w:cs="Times New Roman"/>
        </w:rPr>
        <w:softHyphen/>
        <w:t>ния: бесполое и половое. (Приведите примеры полового и бесполого размножения у растений.)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При бесполом размножении новое поколение образуется при участии только одной родительской особи, которая полностью передает ему свои на</w:t>
      </w:r>
      <w:r w:rsidRPr="007A486B">
        <w:rPr>
          <w:rFonts w:ascii="Times New Roman" w:eastAsia="Times New Roman" w:hAnsi="Times New Roman" w:cs="Times New Roman"/>
        </w:rPr>
        <w:softHyphen/>
        <w:t>следственные качества. Этот способ размножения характерен для простейших, кишечнополостных, червей.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 xml:space="preserve">При половом размножении участвуют, как правило, два родителя, каждый из которых передает </w:t>
      </w:r>
      <w:r w:rsidRPr="007A486B">
        <w:rPr>
          <w:rFonts w:ascii="Times New Roman" w:eastAsia="Times New Roman" w:hAnsi="Times New Roman" w:cs="Times New Roman"/>
        </w:rPr>
        <w:lastRenderedPageBreak/>
        <w:t>потомству половину наследуемой информации.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53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 вы считаете, в чем преимущество полового размножения перед бес</w:t>
      </w:r>
      <w:r w:rsidRPr="007A486B">
        <w:rPr>
          <w:rFonts w:ascii="Times New Roman" w:eastAsia="Times New Roman" w:hAnsi="Times New Roman" w:cs="Times New Roman"/>
        </w:rPr>
        <w:softHyphen/>
        <w:t>полым?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Такой способ размножения дает новую комбинацию наследственных при</w:t>
      </w:r>
      <w:r w:rsidRPr="007A486B">
        <w:rPr>
          <w:rFonts w:ascii="Times New Roman" w:eastAsia="Times New Roman" w:hAnsi="Times New Roman" w:cs="Times New Roman"/>
        </w:rPr>
        <w:softHyphen/>
        <w:t>знаков, что создает благоприятные условия для приспособляемости вида при изменении каких — либо параметров окружающей среды. Потомки, оказав</w:t>
      </w:r>
      <w:r w:rsidRPr="007A486B">
        <w:rPr>
          <w:rFonts w:ascii="Times New Roman" w:eastAsia="Times New Roman" w:hAnsi="Times New Roman" w:cs="Times New Roman"/>
        </w:rPr>
        <w:softHyphen/>
        <w:t>шиеся более приспособленными к изменившейся среде, имеют больше шан</w:t>
      </w:r>
      <w:r w:rsidRPr="007A486B">
        <w:rPr>
          <w:rFonts w:ascii="Times New Roman" w:eastAsia="Times New Roman" w:hAnsi="Times New Roman" w:cs="Times New Roman"/>
        </w:rPr>
        <w:softHyphen/>
        <w:t>сов выжить и передать свои гены своему потомству. Благодаря этому виды способны изменяться, т.е. возможен процесс видообразования.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большинства животных, размножающихся половым путем, существуют специальные органы размножения, с помощью которых половые клетки ро</w:t>
      </w:r>
      <w:r w:rsidRPr="007A486B">
        <w:rPr>
          <w:rFonts w:ascii="Times New Roman" w:eastAsia="Times New Roman" w:hAnsi="Times New Roman" w:cs="Times New Roman"/>
        </w:rPr>
        <w:softHyphen/>
        <w:t>дителей соединяются. Половая система состоит из половых желез —органов, в которых формируются половые клетки и протоков, проводящих половые клетки.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Женские половые железы — яичники. В них развиваются женские половые клетки (женские гаметы) — яйцеклетки. (Вспомните из курса ботаники, что такое гамета?)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Мужские половые железы - семенники. В них развиваются мужские по</w:t>
      </w:r>
      <w:r w:rsidRPr="007A486B">
        <w:rPr>
          <w:rFonts w:ascii="Times New Roman" w:eastAsia="Times New Roman" w:hAnsi="Times New Roman" w:cs="Times New Roman"/>
        </w:rPr>
        <w:softHyphen/>
        <w:t>ловые клетки — сперматозоиды.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В процессе эволюции сначала возникло бесполое размножение, а лишь позд</w:t>
      </w:r>
      <w:r w:rsidRPr="007A486B">
        <w:rPr>
          <w:rFonts w:ascii="Times New Roman" w:eastAsia="Times New Roman" w:hAnsi="Times New Roman" w:cs="Times New Roman"/>
        </w:rPr>
        <w:softHyphen/>
        <w:t>нее половое. Бесполое размножение представляет собой примитивную форму воспроизведения — копирование генетически идентичных поколений.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Идентичное потомство, происходящее от одной родительской особи, на</w:t>
      </w:r>
      <w:r w:rsidRPr="007A486B">
        <w:rPr>
          <w:rFonts w:ascii="Times New Roman" w:eastAsia="Times New Roman" w:hAnsi="Times New Roman" w:cs="Times New Roman"/>
        </w:rPr>
        <w:softHyphen/>
        <w:t>зывают клоном, единственным источником генетической изменчивости в этом случае служат случайные мутации.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Существует несколько типов бесполого размножения.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Деление — способ размножения, когда материнская особь делится на две или более дочерних клеток, идентичных родительской. Соответственно, су</w:t>
      </w:r>
      <w:r w:rsidRPr="007A486B">
        <w:rPr>
          <w:rFonts w:ascii="Times New Roman" w:eastAsia="Times New Roman" w:hAnsi="Times New Roman" w:cs="Times New Roman"/>
        </w:rPr>
        <w:softHyphen/>
        <w:t>ществует бинарное деление и множественное деление. Делением размножа</w:t>
      </w:r>
      <w:r w:rsidRPr="007A486B">
        <w:rPr>
          <w:rFonts w:ascii="Times New Roman" w:eastAsia="Times New Roman" w:hAnsi="Times New Roman" w:cs="Times New Roman"/>
        </w:rPr>
        <w:softHyphen/>
        <w:t>ются одноклеточные организмы, такие как амеба, парамеция, арцелла, инфузория.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Последовательность процессов при бинарном делении такова (рис. 181):</w:t>
      </w:r>
    </w:p>
    <w:p w:rsidR="007A486B" w:rsidRPr="007A486B" w:rsidRDefault="007A486B" w:rsidP="007A486B">
      <w:pPr>
        <w:numPr>
          <w:ilvl w:val="0"/>
          <w:numId w:val="34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Материнская клетка перестает питаться, освобождается от ненужных продуктов жизнедеятельности и вытягивается.</w:t>
      </w:r>
    </w:p>
    <w:p w:rsidR="007A486B" w:rsidRPr="007A486B" w:rsidRDefault="007A486B" w:rsidP="007A486B">
      <w:pPr>
        <w:numPr>
          <w:ilvl w:val="0"/>
          <w:numId w:val="34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Происходит деление ядра. Оно вытягивается, а затем постепенно удли</w:t>
      </w:r>
      <w:r w:rsidRPr="007A486B">
        <w:rPr>
          <w:rFonts w:ascii="Times New Roman" w:eastAsia="Times New Roman" w:hAnsi="Times New Roman" w:cs="Times New Roman"/>
        </w:rPr>
        <w:softHyphen/>
        <w:t>няется и перетягивается посередине.</w:t>
      </w:r>
    </w:p>
    <w:p w:rsidR="007A486B" w:rsidRPr="007A486B" w:rsidRDefault="007A486B" w:rsidP="007A486B">
      <w:pPr>
        <w:numPr>
          <w:ilvl w:val="0"/>
          <w:numId w:val="34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Клетка тоже вытягивается , цитоплазма, вакуоли, жгутики распределя</w:t>
      </w:r>
      <w:r w:rsidRPr="007A486B">
        <w:rPr>
          <w:rFonts w:ascii="Times New Roman" w:eastAsia="Times New Roman" w:hAnsi="Times New Roman" w:cs="Times New Roman"/>
        </w:rPr>
        <w:softHyphen/>
        <w:t>ются по двум половинкам.</w:t>
      </w:r>
    </w:p>
    <w:p w:rsidR="007A486B" w:rsidRPr="007A486B" w:rsidRDefault="007A486B" w:rsidP="007A486B">
      <w:pPr>
        <w:numPr>
          <w:ilvl w:val="0"/>
          <w:numId w:val="34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Недостающие органоиды обеих клеток достраиваются заново.</w:t>
      </w:r>
    </w:p>
    <w:p w:rsidR="007A486B" w:rsidRPr="007A486B" w:rsidRDefault="007A486B" w:rsidP="007A486B">
      <w:pPr>
        <w:numPr>
          <w:ilvl w:val="0"/>
          <w:numId w:val="34"/>
        </w:numPr>
        <w:tabs>
          <w:tab w:val="left" w:pos="587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Молодые дочерние клетки расходятся.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Множественное деление характерно для паразитических простейших, на</w:t>
      </w:r>
      <w:r w:rsidRPr="007A486B">
        <w:rPr>
          <w:rFonts w:ascii="Times New Roman" w:eastAsia="Times New Roman" w:hAnsi="Times New Roman" w:cs="Times New Roman"/>
        </w:rPr>
        <w:softHyphen/>
        <w:t>пример споровиков, к которым относится малярийный плазмодий. При мно</w:t>
      </w:r>
      <w:r w:rsidRPr="007A486B">
        <w:rPr>
          <w:rFonts w:ascii="Times New Roman" w:eastAsia="Times New Roman" w:hAnsi="Times New Roman" w:cs="Times New Roman"/>
        </w:rPr>
        <w:softHyphen/>
        <w:t>жественном делении ядро многократно делится, затем каждое образовавшееся ядро окружается частичкой цитоплазмы и покрывается обо</w:t>
      </w:r>
      <w:r w:rsidRPr="007A486B">
        <w:rPr>
          <w:rFonts w:ascii="Times New Roman" w:eastAsia="Times New Roman" w:hAnsi="Times New Roman" w:cs="Times New Roman"/>
        </w:rPr>
        <w:softHyphen/>
        <w:t>лочкой. Сформировавшиеся таким образом мелкие клетки выходят наружу и растут. Каждая из клеток уже через небольшой промежуток времени снова готова к делению.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Почкование — форма бесполого размножения, когда дочерняя особь обра</w:t>
      </w:r>
      <w:r w:rsidRPr="007A486B">
        <w:rPr>
          <w:rFonts w:ascii="Times New Roman" w:eastAsia="Times New Roman" w:hAnsi="Times New Roman" w:cs="Times New Roman"/>
        </w:rPr>
        <w:softHyphen/>
        <w:t>зуется в виде выроста (почки) на теле материнской особи, а затем отделяется от нее, превращаясь в самостоятельный организм, идентичный родительско</w:t>
      </w:r>
      <w:r w:rsidRPr="007A486B">
        <w:rPr>
          <w:rFonts w:ascii="Times New Roman" w:eastAsia="Times New Roman" w:hAnsi="Times New Roman" w:cs="Times New Roman"/>
        </w:rPr>
        <w:softHyphen/>
        <w:t>му. Почкование характерно для кишечнополостных, например, для гидры (рис. 182). Помимо почкования для кишечнополостных характерно так же раз</w:t>
      </w:r>
      <w:r w:rsidRPr="007A486B">
        <w:rPr>
          <w:rFonts w:ascii="Times New Roman" w:eastAsia="Times New Roman" w:hAnsi="Times New Roman" w:cs="Times New Roman"/>
        </w:rPr>
        <w:softHyphen/>
        <w:t>множение половым путем. Половое размножение характерно для гидры в не</w:t>
      </w:r>
      <w:r w:rsidRPr="007A486B">
        <w:rPr>
          <w:rFonts w:ascii="Times New Roman" w:eastAsia="Times New Roman" w:hAnsi="Times New Roman" w:cs="Times New Roman"/>
        </w:rPr>
        <w:softHyphen/>
        <w:t>благоприятных условиях (наступление холодов). На теле гидры появляются особые бугорки, внутри которых образуются половые клетки. В одних бугор</w:t>
      </w:r>
      <w:r w:rsidRPr="007A486B">
        <w:rPr>
          <w:rFonts w:ascii="Times New Roman" w:eastAsia="Times New Roman" w:hAnsi="Times New Roman" w:cs="Times New Roman"/>
        </w:rPr>
        <w:softHyphen/>
        <w:t>ках развиваются мужские половые клетки - сперматозоиды, а в других - жен</w:t>
      </w:r>
      <w:r w:rsidRPr="007A486B">
        <w:rPr>
          <w:rFonts w:ascii="Times New Roman" w:eastAsia="Times New Roman" w:hAnsi="Times New Roman" w:cs="Times New Roman"/>
        </w:rPr>
        <w:softHyphen/>
        <w:t>ские (яйцеклетки). (Как называются половые клетки?) Созревшие сперматозоиды выходят в воду и передвигаются в ней с помощью жгутиков. Достигнув бугорка с яйцеклеткой, он проникает внутрь и сливается с яйце</w:t>
      </w:r>
      <w:r w:rsidRPr="007A486B">
        <w:rPr>
          <w:rFonts w:ascii="Times New Roman" w:eastAsia="Times New Roman" w:hAnsi="Times New Roman" w:cs="Times New Roman"/>
        </w:rPr>
        <w:softHyphen/>
        <w:t>клеткой. Происходит оплодотворение. Оплодотворением называется процесс слияния двух половых клеток (двух гамет). Далее оплодотворенная яйцеклет</w:t>
      </w:r>
      <w:r w:rsidRPr="007A486B">
        <w:rPr>
          <w:rFonts w:ascii="Times New Roman" w:eastAsia="Times New Roman" w:hAnsi="Times New Roman" w:cs="Times New Roman"/>
        </w:rPr>
        <w:softHyphen/>
        <w:t xml:space="preserve">ка покрывается оболочкой и делится. Осенью гидры </w:t>
      </w:r>
      <w:r w:rsidRPr="007A486B">
        <w:rPr>
          <w:rFonts w:ascii="Times New Roman" w:eastAsia="Times New Roman" w:hAnsi="Times New Roman" w:cs="Times New Roman"/>
        </w:rPr>
        <w:lastRenderedPageBreak/>
        <w:t>погибают, а зародыши, покрытые плотной оболочкой, падают на дно. Весной из них развиваются новые гидры. Молодые гидры несут в себе признаки обоих родителей.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Половое размножение обладает несомненным преимуществом перед бес</w:t>
      </w:r>
      <w:r w:rsidRPr="007A486B">
        <w:rPr>
          <w:rFonts w:ascii="Times New Roman" w:eastAsia="Times New Roman" w:hAnsi="Times New Roman" w:cs="Times New Roman"/>
        </w:rPr>
        <w:softHyphen/>
        <w:t>полым. Впервые половая система как таковая возникает у плоских червей. Плоские черви являются гермафродитами, т.е. у них одна особь способна вос</w:t>
      </w:r>
      <w:r w:rsidRPr="007A486B">
        <w:rPr>
          <w:rFonts w:ascii="Times New Roman" w:eastAsia="Times New Roman" w:hAnsi="Times New Roman" w:cs="Times New Roman"/>
        </w:rPr>
        <w:softHyphen/>
        <w:t>производить мужские и женские гаметы. Гермафродитизм считается самой примитивной формой полового размножения и свойственен многим прими</w:t>
      </w:r>
      <w:r w:rsidRPr="007A486B">
        <w:rPr>
          <w:rFonts w:ascii="Times New Roman" w:eastAsia="Times New Roman" w:hAnsi="Times New Roman" w:cs="Times New Roman"/>
        </w:rPr>
        <w:softHyphen/>
        <w:t>тивным организмам. Он является приспособлением к сидячему, малоподвиж</w:t>
      </w:r>
      <w:r w:rsidRPr="007A486B">
        <w:rPr>
          <w:rFonts w:ascii="Times New Roman" w:eastAsia="Times New Roman" w:hAnsi="Times New Roman" w:cs="Times New Roman"/>
        </w:rPr>
        <w:softHyphen/>
        <w:t>ному или паразитическому образу жизни. Его преимуществом является то, что он дает возможность самооплодотворения, что очень важно для плоских червей, большинство из которых являются внутренними паразитами и ведут одиночный образ жизни (рис. 181).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Однако у большинства гермафродитных видов в оплодотворении участву</w:t>
      </w:r>
      <w:r w:rsidRPr="007A486B">
        <w:rPr>
          <w:rFonts w:ascii="Times New Roman" w:eastAsia="Times New Roman" w:hAnsi="Times New Roman" w:cs="Times New Roman"/>
        </w:rPr>
        <w:softHyphen/>
        <w:t>ют гаметы, происходящие от разных особей и у них имеются различные при</w:t>
      </w:r>
      <w:r w:rsidRPr="007A486B">
        <w:rPr>
          <w:rFonts w:ascii="Times New Roman" w:eastAsia="Times New Roman" w:hAnsi="Times New Roman" w:cs="Times New Roman"/>
        </w:rPr>
        <w:softHyphen/>
        <w:t>способления, препятствующие самооплодотворению. (Например, созревание женских и мужских гамет в различное время).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Большинство круглых червей раздельнополы. У некоторых из них выра</w:t>
      </w:r>
      <w:r w:rsidRPr="007A486B">
        <w:rPr>
          <w:rFonts w:ascii="Times New Roman" w:eastAsia="Times New Roman" w:hAnsi="Times New Roman" w:cs="Times New Roman"/>
        </w:rPr>
        <w:softHyphen/>
        <w:t>жен половой диморфизм — отличие самцов и самок по внешнему виду. Поло</w:t>
      </w:r>
      <w:r w:rsidRPr="007A486B">
        <w:rPr>
          <w:rFonts w:ascii="Times New Roman" w:eastAsia="Times New Roman" w:hAnsi="Times New Roman" w:cs="Times New Roman"/>
        </w:rPr>
        <w:softHyphen/>
        <w:t>вой аппарат круглых червей устроен проще, чем у плоских.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Среди кольчатых червей встречаются как раздельнополые (нереида), так и гермафродиты (дождевой червь). У дождевого червя половые органы сосредо</w:t>
      </w:r>
      <w:r w:rsidRPr="007A486B">
        <w:rPr>
          <w:rFonts w:ascii="Times New Roman" w:eastAsia="Times New Roman" w:hAnsi="Times New Roman" w:cs="Times New Roman"/>
        </w:rPr>
        <w:softHyphen/>
        <w:t>точены в отдельных сегментах переднего конца тела. Существует особый ор</w:t>
      </w:r>
      <w:r w:rsidRPr="007A486B">
        <w:rPr>
          <w:rFonts w:ascii="Times New Roman" w:eastAsia="Times New Roman" w:hAnsi="Times New Roman" w:cs="Times New Roman"/>
        </w:rPr>
        <w:softHyphen/>
        <w:t>ган, принимающий участие в размножении - поясок, который превращается в кокон, внутри которого развиваются яйца.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членистоногих и моллюсков наблюдается дальнейшее усложнение орга</w:t>
      </w:r>
      <w:r w:rsidRPr="007A486B">
        <w:rPr>
          <w:rFonts w:ascii="Times New Roman" w:eastAsia="Times New Roman" w:hAnsi="Times New Roman" w:cs="Times New Roman"/>
        </w:rPr>
        <w:softHyphen/>
        <w:t>нов размножения. Длительное развитие личинок во внешней среде, их пре</w:t>
      </w:r>
      <w:r w:rsidRPr="007A486B">
        <w:rPr>
          <w:rFonts w:ascii="Times New Roman" w:eastAsia="Times New Roman" w:hAnsi="Times New Roman" w:cs="Times New Roman"/>
        </w:rPr>
        <w:softHyphen/>
        <w:t>вращение, привели к тому, большому снабжению женских половых клеток питательными веществами. Возникли сложные белковые оболочки, защищающие зародыш.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Среди моллюсков встречаются как гермафродиты, так и раздельнополые. Большинство двустворчатых моллюсков — раздельнополы. Оплодотворение яиц у них происходит в мантийной полости. Из оплодотворенных яиц разви</w:t>
      </w:r>
      <w:r w:rsidRPr="007A486B">
        <w:rPr>
          <w:rFonts w:ascii="Times New Roman" w:eastAsia="Times New Roman" w:hAnsi="Times New Roman" w:cs="Times New Roman"/>
        </w:rPr>
        <w:softHyphen/>
        <w:t>ваются личинки, которые выталкиваются наружу через сифон. У некоторых двустворчатых моллюсков (например, у перловиц) личинки прикрепляются к коже и жабрам рыб и развиваются на их теле. Это является приспособлением к расселению , так как взрослые особи ведут малоподвижный образ жизни.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Большинство членистоногих - раздельнополые животные. У многих из них развит половой диморфизм (насекомые, паукообразные). У некоторых видов существует забота о потомстве (пчелы, муравьи, речные раки). Многие виды насекомых развиваются с превращением.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хордовых животных происходит дальнейшее усложнение половой сист</w:t>
      </w:r>
      <w:r w:rsidRPr="007A486B">
        <w:rPr>
          <w:rFonts w:ascii="Times New Roman" w:eastAsia="Times New Roman" w:hAnsi="Times New Roman" w:cs="Times New Roman"/>
        </w:rPr>
        <w:softHyphen/>
        <w:t>емы. Ходовые — раздельнополые животные. Половые железы у них парные. У представителей эволюционно более развитых групп наружное оплодотворение сменяется внутренним.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ланцетников парные половые железы (семенники и яичники) распола</w:t>
      </w:r>
      <w:r w:rsidRPr="007A486B">
        <w:rPr>
          <w:rFonts w:ascii="Times New Roman" w:eastAsia="Times New Roman" w:hAnsi="Times New Roman" w:cs="Times New Roman"/>
        </w:rPr>
        <w:softHyphen/>
        <w:t>гаются в стенках околожаберной полости и не имеют половых протоков. Со</w:t>
      </w:r>
      <w:r w:rsidRPr="007A486B">
        <w:rPr>
          <w:rFonts w:ascii="Times New Roman" w:eastAsia="Times New Roman" w:hAnsi="Times New Roman" w:cs="Times New Roman"/>
        </w:rPr>
        <w:softHyphen/>
        <w:t>зревшие половые клетки через разрывы стенок половых желез попадают в воду. Оплодотворение у ланцетников наружное. Оно происходит в придонных слоях воды. Яйца у ланцетников мелкие, диаметром 0,1 мм. Развитие зародыша происходит очень быстро.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рыб для вывода половых клеток существуют специальные половые про</w:t>
      </w:r>
      <w:r w:rsidRPr="007A486B">
        <w:rPr>
          <w:rFonts w:ascii="Times New Roman" w:eastAsia="Times New Roman" w:hAnsi="Times New Roman" w:cs="Times New Roman"/>
        </w:rPr>
        <w:softHyphen/>
        <w:t>токи и отверстия. У большинства рыб оплодотворение наружное, но сущест</w:t>
      </w:r>
      <w:r w:rsidRPr="007A486B">
        <w:rPr>
          <w:rFonts w:ascii="Times New Roman" w:eastAsia="Times New Roman" w:hAnsi="Times New Roman" w:cs="Times New Roman"/>
        </w:rPr>
        <w:softHyphen/>
        <w:t>вуют виды, для которых характерно внутреннее оплодотворение и даже живорождение (морской окунь, некоторые аквариумные рыбки). Икринки этих рыб развиваются в теле матери, а на свет появляются уже мальки, способ</w:t>
      </w:r>
      <w:r w:rsidRPr="007A486B">
        <w:rPr>
          <w:rFonts w:ascii="Times New Roman" w:eastAsia="Times New Roman" w:hAnsi="Times New Roman" w:cs="Times New Roman"/>
        </w:rPr>
        <w:softHyphen/>
        <w:t>ные самостоятельно плавать и питаться. Большинство же рыб откладывает мелкую, с тонкой студенистой оболочкой икру. Икринка является крупной яйцеклеткой с запасом питательных веществ. После оплодотворения из нее развивается зародыш.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Половые органы пресмыкающихся и земноводных сходны. Они располо</w:t>
      </w:r>
      <w:r w:rsidRPr="007A486B">
        <w:rPr>
          <w:rFonts w:ascii="Times New Roman" w:eastAsia="Times New Roman" w:hAnsi="Times New Roman" w:cs="Times New Roman"/>
        </w:rPr>
        <w:softHyphen/>
        <w:t>жены в полости тела по бокам от позвоночника. Каналы семенников и яични</w:t>
      </w:r>
      <w:r w:rsidRPr="007A486B">
        <w:rPr>
          <w:rFonts w:ascii="Times New Roman" w:eastAsia="Times New Roman" w:hAnsi="Times New Roman" w:cs="Times New Roman"/>
        </w:rPr>
        <w:softHyphen/>
        <w:t xml:space="preserve">ков открываются в клоаку. У бесхвостых земноводных оплодотворение наружное, у хвостатых — внутреннее. Яйца земноводных полупрозрачные и мягкие. Внешне очень похожи на икру рыб. Откладывают их в небольших </w:t>
      </w:r>
      <w:r w:rsidRPr="007A486B">
        <w:rPr>
          <w:rFonts w:ascii="Times New Roman" w:eastAsia="Times New Roman" w:hAnsi="Times New Roman" w:cs="Times New Roman"/>
        </w:rPr>
        <w:lastRenderedPageBreak/>
        <w:t>во</w:t>
      </w:r>
      <w:r w:rsidRPr="007A486B">
        <w:rPr>
          <w:rFonts w:ascii="Times New Roman" w:eastAsia="Times New Roman" w:hAnsi="Times New Roman" w:cs="Times New Roman"/>
        </w:rPr>
        <w:softHyphen/>
        <w:t>доемах, на мелководьях. Личинки земноводных внешне совершенно не похо</w:t>
      </w:r>
      <w:r w:rsidRPr="007A486B">
        <w:rPr>
          <w:rFonts w:ascii="Times New Roman" w:eastAsia="Times New Roman" w:hAnsi="Times New Roman" w:cs="Times New Roman"/>
        </w:rPr>
        <w:softHyphen/>
        <w:t>жи на своих родителей, а напоминают рыб. Это является одним из доказательств эволюционного родства этих двух групп животных.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У пресмыкающихся оплодотворение внутреннее. Откладываемые самкой яйца снабжены большим количеством желтка и защищены от внешних повре</w:t>
      </w:r>
      <w:r w:rsidRPr="007A486B">
        <w:rPr>
          <w:rFonts w:ascii="Times New Roman" w:eastAsia="Times New Roman" w:hAnsi="Times New Roman" w:cs="Times New Roman"/>
        </w:rPr>
        <w:softHyphen/>
        <w:t>ждений. В яйцеводе самок имеются железы, формирующие оболочку яйца. У змей и ящериц яйца покрыты кожистой пергаментообразной оболочкой, а у черепах и крокодилов — известковой скорлупой. Яйца откладываются в теп</w:t>
      </w:r>
      <w:r w:rsidRPr="007A486B">
        <w:rPr>
          <w:rFonts w:ascii="Times New Roman" w:eastAsia="Times New Roman" w:hAnsi="Times New Roman" w:cs="Times New Roman"/>
        </w:rPr>
        <w:softHyphen/>
        <w:t>лый песок или закапываются в преющую листву. Интересно, что у некоторых видов пресмыкающихся (например у крокодилов) пол потомства зависит от температуры созревания яиц. У некоторых видов пресмыкающихся развитие зародышей в яйцах происходит еще в организме самки. Детеныши выходят из яиц сразу же после того, как они были отложены. Этот способ размножения называется яйцеживорождением. Он является приспособлением к жизни в неблагоприятных условиях с низкими температурами. Яйцеживорождение характерно для живородящей ящерицы, гадюки.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 и у других позвоночных животных, у птиц в полости тела имеются по</w:t>
      </w:r>
      <w:r w:rsidRPr="007A486B">
        <w:rPr>
          <w:rFonts w:ascii="Times New Roman" w:eastAsia="Times New Roman" w:hAnsi="Times New Roman" w:cs="Times New Roman"/>
        </w:rPr>
        <w:softHyphen/>
        <w:t>ловые железы. Половые железы птиц тоже парные, но у самок (за редким ис</w:t>
      </w:r>
      <w:r w:rsidRPr="007A486B">
        <w:rPr>
          <w:rFonts w:ascii="Times New Roman" w:eastAsia="Times New Roman" w:hAnsi="Times New Roman" w:cs="Times New Roman"/>
        </w:rPr>
        <w:softHyphen/>
        <w:t>ключением) функционирует только левый яичник и левый яйцевод. Правый яичник редуцирован. Яйца в яичнике созревают не одновременно, а по очере</w:t>
      </w:r>
      <w:r w:rsidRPr="007A486B">
        <w:rPr>
          <w:rFonts w:ascii="Times New Roman" w:eastAsia="Times New Roman" w:hAnsi="Times New Roman" w:cs="Times New Roman"/>
        </w:rPr>
        <w:softHyphen/>
        <w:t>ди, что является приспособлением к полету (облегчение полетного веса). По мере созревания яйца поступают в яйцевод, где происходит оплодотворение. В верхней части яйцевода яйца покрываются толстым слоем белка й другими оболочками. Известковой скорлупой яйца покрываются в нижней части яй</w:t>
      </w:r>
      <w:r w:rsidRPr="007A486B">
        <w:rPr>
          <w:rFonts w:ascii="Times New Roman" w:eastAsia="Times New Roman" w:hAnsi="Times New Roman" w:cs="Times New Roman"/>
        </w:rPr>
        <w:softHyphen/>
        <w:t>цевода.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Половая система млекопитающих отличается наибольшей сложностью. Органы размножения обычно расположены в полости тела. Оплодотворение внутреннее и происходит в яйцеводах, как и у большинства других хордовых. Оплодотворенные яйцеклетки по мере продвижения по яйцеводу превраща</w:t>
      </w:r>
      <w:r w:rsidRPr="007A486B">
        <w:rPr>
          <w:rFonts w:ascii="Times New Roman" w:eastAsia="Times New Roman" w:hAnsi="Times New Roman" w:cs="Times New Roman"/>
        </w:rPr>
        <w:softHyphen/>
        <w:t>ются в многоклеточный зародыш и поступают в особый орган — матку, где он прикрепляется к ее стенке. В матке зародыш хорошо защищен и получает не</w:t>
      </w:r>
      <w:r w:rsidRPr="007A486B">
        <w:rPr>
          <w:rFonts w:ascii="Times New Roman" w:eastAsia="Times New Roman" w:hAnsi="Times New Roman" w:cs="Times New Roman"/>
        </w:rPr>
        <w:softHyphen/>
        <w:t>обходимые питательные вещества и кислород через плаценту. Через нее же удаляются все продукты жизнедеятельности. В этом принципиальное отличие млекопитающих от пресмыкающихся и рыб, у которых развитие зародыша происходит за счет питательных веществ, накопленных в яйцеклетках.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Таким образом, эволюция органов размножения шла по пути появления и обособления специализированных половых желез и в направлении живорож</w:t>
      </w:r>
      <w:r w:rsidRPr="007A486B">
        <w:rPr>
          <w:rFonts w:ascii="Times New Roman" w:eastAsia="Times New Roman" w:hAnsi="Times New Roman" w:cs="Times New Roman"/>
        </w:rPr>
        <w:softHyphen/>
        <w:t>дения, а также формирования органов для развития зародыша внутри материнского организма.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7A486B">
        <w:rPr>
          <w:rFonts w:ascii="Times New Roman" w:eastAsia="Times New Roman" w:hAnsi="Times New Roman" w:cs="Times New Roman"/>
          <w:b/>
          <w:bCs/>
        </w:rPr>
        <w:t>III. Закрепление знаний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1. Заполните таблицу «Способы размножения животных», используя текст учебника § 45-46 и рассказ учителя.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9"/>
        <w:gridCol w:w="1134"/>
        <w:gridCol w:w="1472"/>
        <w:gridCol w:w="1314"/>
        <w:gridCol w:w="1343"/>
      </w:tblGrid>
      <w:tr w:rsidR="007A486B" w:rsidRPr="007A486B" w:rsidTr="000B5467">
        <w:trPr>
          <w:trHeight w:val="42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Способ</w:t>
            </w:r>
          </w:p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размножения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Описание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Преимущества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Недостатки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Примеры</w:t>
            </w:r>
          </w:p>
        </w:tc>
      </w:tr>
      <w:tr w:rsidR="007A486B" w:rsidRPr="007A486B" w:rsidTr="000B5467">
        <w:trPr>
          <w:trHeight w:val="396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Бинарное</w:t>
            </w:r>
          </w:p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A486B" w:rsidRPr="007A486B" w:rsidTr="000B5467">
        <w:trPr>
          <w:trHeight w:val="400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Множествен</w:t>
            </w:r>
            <w:r w:rsidRPr="007A486B">
              <w:rPr>
                <w:rFonts w:ascii="Times New Roman" w:eastAsia="Times New Roman" w:hAnsi="Times New Roman" w:cs="Times New Roman"/>
              </w:rPr>
              <w:softHyphen/>
              <w:t>ное деление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A486B" w:rsidRPr="007A486B" w:rsidTr="000B5467">
        <w:trPr>
          <w:trHeight w:val="23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Почкование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A486B" w:rsidRPr="007A486B" w:rsidTr="000B5467">
        <w:trPr>
          <w:trHeight w:val="42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Половое раз</w:t>
            </w:r>
            <w:r w:rsidRPr="007A486B">
              <w:rPr>
                <w:rFonts w:ascii="Times New Roman" w:eastAsia="Times New Roman" w:hAnsi="Times New Roman" w:cs="Times New Roman"/>
              </w:rPr>
              <w:softHyphen/>
              <w:t>множение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</w:tbl>
    <w:p w:rsidR="007A486B" w:rsidRPr="007A486B" w:rsidRDefault="007A486B" w:rsidP="007A486B">
      <w:pPr>
        <w:ind w:right="-568"/>
        <w:rPr>
          <w:rFonts w:ascii="Times New Roman" w:hAnsi="Times New Roman" w:cs="Times New Roman"/>
        </w:rPr>
      </w:pP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2. Заполните таблицу «Особенности размножения позвоночных», исполь</w:t>
      </w:r>
      <w:r w:rsidRPr="007A486B">
        <w:rPr>
          <w:rFonts w:ascii="Times New Roman" w:eastAsia="Times New Roman" w:hAnsi="Times New Roman" w:cs="Times New Roman"/>
        </w:rPr>
        <w:softHyphen/>
        <w:t>зуя текст учебника § 45—46 и рассказ учителя.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4"/>
        <w:gridCol w:w="1606"/>
        <w:gridCol w:w="1602"/>
        <w:gridCol w:w="1634"/>
      </w:tblGrid>
      <w:tr w:rsidR="007A486B" w:rsidRPr="007A486B" w:rsidTr="000B5467">
        <w:trPr>
          <w:trHeight w:val="583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Группы животных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Особенности</w:t>
            </w:r>
          </w:p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органов</w:t>
            </w:r>
          </w:p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размножения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Оплодотворение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  <w:b/>
                <w:bCs/>
              </w:rPr>
              <w:t>Где развивается зародыш?</w:t>
            </w:r>
          </w:p>
        </w:tc>
      </w:tr>
      <w:tr w:rsidR="007A486B" w:rsidRPr="007A486B" w:rsidTr="000B5467">
        <w:trPr>
          <w:trHeight w:val="24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Рыбы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A486B" w:rsidRPr="007A486B" w:rsidTr="000B5467">
        <w:trPr>
          <w:trHeight w:val="238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lastRenderedPageBreak/>
              <w:t>Земноводные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A486B" w:rsidRPr="007A486B" w:rsidTr="000B5467">
        <w:trPr>
          <w:trHeight w:val="241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Пресмыкающиеся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A486B" w:rsidRPr="007A486B" w:rsidTr="000B5467">
        <w:trPr>
          <w:trHeight w:val="234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Птицы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7A486B" w:rsidRPr="007A486B" w:rsidTr="000B5467">
        <w:trPr>
          <w:trHeight w:val="270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7A486B">
              <w:rPr>
                <w:rFonts w:ascii="Times New Roman" w:eastAsia="Times New Roman" w:hAnsi="Times New Roman" w:cs="Times New Roman"/>
              </w:rPr>
              <w:t>Млекопитающие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86B" w:rsidRPr="007A486B" w:rsidRDefault="007A486B" w:rsidP="007A486B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</w:tbl>
    <w:p w:rsidR="007A486B" w:rsidRPr="007A486B" w:rsidRDefault="007A486B" w:rsidP="007A486B">
      <w:pPr>
        <w:numPr>
          <w:ilvl w:val="0"/>
          <w:numId w:val="32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Фронтальный опрос.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признаки характерны для всех живых организмов?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Что такое размножение?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Какие два основных типа размножения вы знаете? В чем их особенность?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В чем преимущество полового размножения перед бесполым?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Что может быть причиной генетической изменчивости при бесполом размножении?</w:t>
      </w:r>
    </w:p>
    <w:p w:rsidR="007A486B" w:rsidRPr="007A486B" w:rsidRDefault="007A486B" w:rsidP="007A486B">
      <w:pPr>
        <w:numPr>
          <w:ilvl w:val="0"/>
          <w:numId w:val="24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В чем принципиальное отличие живорождения млекопитающих от жи</w:t>
      </w:r>
      <w:r w:rsidRPr="007A486B">
        <w:rPr>
          <w:rFonts w:ascii="Times New Roman" w:eastAsia="Times New Roman" w:hAnsi="Times New Roman" w:cs="Times New Roman"/>
        </w:rPr>
        <w:softHyphen/>
        <w:t>ворождения пресмыкающихся и рыб?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Домашнее задание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§§ 45-46, вопросы после параграфов.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  <w:i/>
          <w:iCs/>
        </w:rPr>
      </w:pPr>
      <w:r w:rsidRPr="007A486B">
        <w:rPr>
          <w:rFonts w:ascii="Times New Roman" w:eastAsia="Times New Roman" w:hAnsi="Times New Roman" w:cs="Times New Roman"/>
          <w:i/>
          <w:iCs/>
        </w:rPr>
        <w:t>Темы для индивидуальных докладов: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с метаморфозом:</w:t>
      </w:r>
    </w:p>
    <w:p w:rsidR="007A486B" w:rsidRPr="007A486B" w:rsidRDefault="007A486B" w:rsidP="007A486B">
      <w:pPr>
        <w:numPr>
          <w:ilvl w:val="0"/>
          <w:numId w:val="35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бычьего цепня.</w:t>
      </w:r>
    </w:p>
    <w:p w:rsidR="007A486B" w:rsidRPr="007A486B" w:rsidRDefault="007A486B" w:rsidP="007A486B">
      <w:pPr>
        <w:numPr>
          <w:ilvl w:val="0"/>
          <w:numId w:val="35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иглокожих.</w:t>
      </w:r>
    </w:p>
    <w:p w:rsidR="007A486B" w:rsidRPr="007A486B" w:rsidRDefault="007A486B" w:rsidP="007A486B">
      <w:pPr>
        <w:numPr>
          <w:ilvl w:val="0"/>
          <w:numId w:val="35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двустворчатых моллюсков.</w:t>
      </w:r>
    </w:p>
    <w:p w:rsidR="007A486B" w:rsidRPr="007A486B" w:rsidRDefault="007A486B" w:rsidP="007A486B">
      <w:pPr>
        <w:numPr>
          <w:ilvl w:val="0"/>
          <w:numId w:val="35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земноводных.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» Развитие насекомых (отряды: жесткокрылые, чешуекрылые, пере</w:t>
      </w:r>
      <w:r w:rsidRPr="007A486B">
        <w:rPr>
          <w:rFonts w:ascii="Times New Roman" w:eastAsia="Times New Roman" w:hAnsi="Times New Roman" w:cs="Times New Roman"/>
        </w:rPr>
        <w:softHyphen/>
        <w:t>пончатокрылые, двукрылые и др.)</w:t>
      </w:r>
    </w:p>
    <w:p w:rsidR="007A486B" w:rsidRPr="007A486B" w:rsidRDefault="007A486B" w:rsidP="007A486B">
      <w:pPr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без метаморфоза:</w:t>
      </w:r>
    </w:p>
    <w:p w:rsidR="007A486B" w:rsidRPr="007A486B" w:rsidRDefault="007A486B" w:rsidP="007A486B">
      <w:pPr>
        <w:numPr>
          <w:ilvl w:val="0"/>
          <w:numId w:val="35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паукообразных.</w:t>
      </w:r>
    </w:p>
    <w:p w:rsidR="007A486B" w:rsidRPr="007A486B" w:rsidRDefault="007A486B" w:rsidP="007A486B">
      <w:pPr>
        <w:numPr>
          <w:ilvl w:val="0"/>
          <w:numId w:val="35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млекопитающих.</w:t>
      </w:r>
    </w:p>
    <w:p w:rsidR="007A486B" w:rsidRPr="007A486B" w:rsidRDefault="007A486B" w:rsidP="007A486B">
      <w:pPr>
        <w:numPr>
          <w:ilvl w:val="0"/>
          <w:numId w:val="35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птиц.</w:t>
      </w:r>
    </w:p>
    <w:p w:rsidR="007A486B" w:rsidRPr="007A486B" w:rsidRDefault="007A486B" w:rsidP="007A486B">
      <w:pPr>
        <w:numPr>
          <w:ilvl w:val="0"/>
          <w:numId w:val="35"/>
        </w:numPr>
        <w:tabs>
          <w:tab w:val="left" w:pos="663"/>
        </w:tabs>
        <w:ind w:right="-568"/>
        <w:rPr>
          <w:rFonts w:ascii="Times New Roman" w:eastAsia="Times New Roman" w:hAnsi="Times New Roman" w:cs="Times New Roman"/>
        </w:rPr>
      </w:pPr>
      <w:r w:rsidRPr="007A486B">
        <w:rPr>
          <w:rFonts w:ascii="Times New Roman" w:eastAsia="Times New Roman" w:hAnsi="Times New Roman" w:cs="Times New Roman"/>
        </w:rPr>
        <w:t>Развитие пресмыкающихся.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Рекомендуемая литература для докладов: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Акимушкин И. Мир животных. М., 1998.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Грин Н., Стаут У., Тейлор Д. Биология. Т. 1-3, М., 1993.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Догель В. А. Зоология беспозвоночных. М., 1975.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Жизнь животных. Т. 1-6 , М., 1971.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Наумов С. П. Зоология позвоночных. М.,1982.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Наумов Н. П., Карташев Н. Н. Зоология позвоночных. Т. 1-2. М., 1979. Энциклопедия Аванта плюс. Т. Животные. М., 2000.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Энциклопедия «Все о животных». Т. 1-3 , М., 2000.</w:t>
      </w:r>
    </w:p>
    <w:p w:rsidR="007A486B" w:rsidRPr="007A486B" w:rsidRDefault="007A486B" w:rsidP="007A486B">
      <w:pPr>
        <w:ind w:right="-568"/>
        <w:rPr>
          <w:rFonts w:ascii="Times New Roman" w:eastAsia="Arial" w:hAnsi="Times New Roman" w:cs="Times New Roman"/>
        </w:rPr>
      </w:pPr>
      <w:r w:rsidRPr="007A486B">
        <w:rPr>
          <w:rFonts w:ascii="Times New Roman" w:eastAsia="Arial" w:hAnsi="Times New Roman" w:cs="Times New Roman"/>
        </w:rPr>
        <w:t>Энциклопедия «Природа России». М., 1999.</w:t>
      </w:r>
    </w:p>
    <w:p w:rsidR="0055239B" w:rsidRPr="007A486B" w:rsidRDefault="0055239B" w:rsidP="007A486B">
      <w:bookmarkStart w:id="2" w:name="_GoBack"/>
      <w:bookmarkEnd w:id="2"/>
    </w:p>
    <w:sectPr w:rsidR="0055239B" w:rsidRPr="007A486B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23A" w:rsidRDefault="002A223A">
      <w:r>
        <w:separator/>
      </w:r>
    </w:p>
  </w:endnote>
  <w:endnote w:type="continuationSeparator" w:id="0">
    <w:p w:rsidR="002A223A" w:rsidRDefault="002A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23A" w:rsidRDefault="002A223A">
      <w:r>
        <w:separator/>
      </w:r>
    </w:p>
  </w:footnote>
  <w:footnote w:type="continuationSeparator" w:id="0">
    <w:p w:rsidR="002A223A" w:rsidRDefault="002A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A486B" w:rsidRPr="007A486B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A486B" w:rsidRPr="007A486B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E55"/>
    <w:multiLevelType w:val="multilevel"/>
    <w:tmpl w:val="6B007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4761F"/>
    <w:multiLevelType w:val="multilevel"/>
    <w:tmpl w:val="BBB0EF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97F3E"/>
    <w:multiLevelType w:val="multilevel"/>
    <w:tmpl w:val="6E1EF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3848A6"/>
    <w:multiLevelType w:val="multilevel"/>
    <w:tmpl w:val="9FEE0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9D322F"/>
    <w:multiLevelType w:val="multilevel"/>
    <w:tmpl w:val="FF921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944609"/>
    <w:multiLevelType w:val="multilevel"/>
    <w:tmpl w:val="F1D88A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F1F6D"/>
    <w:multiLevelType w:val="multilevel"/>
    <w:tmpl w:val="8FFE8F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902C26"/>
    <w:multiLevelType w:val="multilevel"/>
    <w:tmpl w:val="B91009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B7345"/>
    <w:multiLevelType w:val="multilevel"/>
    <w:tmpl w:val="FE801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823740"/>
    <w:multiLevelType w:val="multilevel"/>
    <w:tmpl w:val="A41093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F86B12"/>
    <w:multiLevelType w:val="multilevel"/>
    <w:tmpl w:val="B63EEE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B70495"/>
    <w:multiLevelType w:val="multilevel"/>
    <w:tmpl w:val="FE2A165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BB70D9"/>
    <w:multiLevelType w:val="multilevel"/>
    <w:tmpl w:val="06D6A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FE2B0A"/>
    <w:multiLevelType w:val="multilevel"/>
    <w:tmpl w:val="ABFC5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2A3A77"/>
    <w:multiLevelType w:val="multilevel"/>
    <w:tmpl w:val="6CE64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5703A9"/>
    <w:multiLevelType w:val="multilevel"/>
    <w:tmpl w:val="1F1E369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C62037"/>
    <w:multiLevelType w:val="multilevel"/>
    <w:tmpl w:val="06FAF4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086E0E"/>
    <w:multiLevelType w:val="multilevel"/>
    <w:tmpl w:val="DD82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82A7FED"/>
    <w:multiLevelType w:val="multilevel"/>
    <w:tmpl w:val="E08AC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6015E2"/>
    <w:multiLevelType w:val="multilevel"/>
    <w:tmpl w:val="640C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9F01E2"/>
    <w:multiLevelType w:val="multilevel"/>
    <w:tmpl w:val="F7C61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D5563F"/>
    <w:multiLevelType w:val="multilevel"/>
    <w:tmpl w:val="FB9E9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807236"/>
    <w:multiLevelType w:val="multilevel"/>
    <w:tmpl w:val="A3465D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9F7CC3"/>
    <w:multiLevelType w:val="multilevel"/>
    <w:tmpl w:val="2068BD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528FA"/>
    <w:multiLevelType w:val="multilevel"/>
    <w:tmpl w:val="91E45E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4A7F62"/>
    <w:multiLevelType w:val="multilevel"/>
    <w:tmpl w:val="6658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B648C8"/>
    <w:multiLevelType w:val="multilevel"/>
    <w:tmpl w:val="A75022CE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20507C"/>
    <w:multiLevelType w:val="multilevel"/>
    <w:tmpl w:val="EAAA40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3D412E"/>
    <w:multiLevelType w:val="multilevel"/>
    <w:tmpl w:val="775A36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9746A0"/>
    <w:multiLevelType w:val="multilevel"/>
    <w:tmpl w:val="7254942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346452"/>
    <w:multiLevelType w:val="multilevel"/>
    <w:tmpl w:val="E698E5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3DF133C"/>
    <w:multiLevelType w:val="multilevel"/>
    <w:tmpl w:val="316ED2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C84A85"/>
    <w:multiLevelType w:val="multilevel"/>
    <w:tmpl w:val="12B87F4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F80BDA"/>
    <w:multiLevelType w:val="multilevel"/>
    <w:tmpl w:val="A84026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5D2792"/>
    <w:multiLevelType w:val="multilevel"/>
    <w:tmpl w:val="987AEE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1"/>
  </w:num>
  <w:num w:numId="3">
    <w:abstractNumId w:val="19"/>
  </w:num>
  <w:num w:numId="4">
    <w:abstractNumId w:val="14"/>
  </w:num>
  <w:num w:numId="5">
    <w:abstractNumId w:val="9"/>
  </w:num>
  <w:num w:numId="6">
    <w:abstractNumId w:val="8"/>
  </w:num>
  <w:num w:numId="7">
    <w:abstractNumId w:val="1"/>
  </w:num>
  <w:num w:numId="8">
    <w:abstractNumId w:val="18"/>
  </w:num>
  <w:num w:numId="9">
    <w:abstractNumId w:val="32"/>
  </w:num>
  <w:num w:numId="10">
    <w:abstractNumId w:val="17"/>
  </w:num>
  <w:num w:numId="11">
    <w:abstractNumId w:val="2"/>
  </w:num>
  <w:num w:numId="12">
    <w:abstractNumId w:val="28"/>
  </w:num>
  <w:num w:numId="13">
    <w:abstractNumId w:val="7"/>
  </w:num>
  <w:num w:numId="14">
    <w:abstractNumId w:val="26"/>
  </w:num>
  <w:num w:numId="15">
    <w:abstractNumId w:val="25"/>
  </w:num>
  <w:num w:numId="16">
    <w:abstractNumId w:val="22"/>
  </w:num>
  <w:num w:numId="17">
    <w:abstractNumId w:val="20"/>
  </w:num>
  <w:num w:numId="18">
    <w:abstractNumId w:val="0"/>
  </w:num>
  <w:num w:numId="19">
    <w:abstractNumId w:val="3"/>
  </w:num>
  <w:num w:numId="20">
    <w:abstractNumId w:val="31"/>
  </w:num>
  <w:num w:numId="21">
    <w:abstractNumId w:val="12"/>
  </w:num>
  <w:num w:numId="22">
    <w:abstractNumId w:val="4"/>
  </w:num>
  <w:num w:numId="23">
    <w:abstractNumId w:val="10"/>
  </w:num>
  <w:num w:numId="24">
    <w:abstractNumId w:val="33"/>
  </w:num>
  <w:num w:numId="25">
    <w:abstractNumId w:val="29"/>
  </w:num>
  <w:num w:numId="26">
    <w:abstractNumId w:val="34"/>
  </w:num>
  <w:num w:numId="27">
    <w:abstractNumId w:val="13"/>
  </w:num>
  <w:num w:numId="28">
    <w:abstractNumId w:val="6"/>
  </w:num>
  <w:num w:numId="29">
    <w:abstractNumId w:val="23"/>
  </w:num>
  <w:num w:numId="30">
    <w:abstractNumId w:val="5"/>
  </w:num>
  <w:num w:numId="31">
    <w:abstractNumId w:val="11"/>
  </w:num>
  <w:num w:numId="32">
    <w:abstractNumId w:val="24"/>
  </w:num>
  <w:num w:numId="33">
    <w:abstractNumId w:val="15"/>
  </w:num>
  <w:num w:numId="34">
    <w:abstractNumId w:val="27"/>
  </w:num>
  <w:num w:numId="35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22C78"/>
    <w:rsid w:val="0013726C"/>
    <w:rsid w:val="00161F50"/>
    <w:rsid w:val="001C7717"/>
    <w:rsid w:val="001F4883"/>
    <w:rsid w:val="002631A5"/>
    <w:rsid w:val="002A223A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861F67"/>
    <w:rsid w:val="0086347B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86431"/>
    <w:rsid w:val="00D95AD0"/>
    <w:rsid w:val="00DA00E8"/>
    <w:rsid w:val="00DE31B9"/>
    <w:rsid w:val="00DF3CF0"/>
    <w:rsid w:val="00F464BB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2355</Words>
  <Characters>13429</Characters>
  <Application>Microsoft Office Word</Application>
  <DocSecurity>0</DocSecurity>
  <Lines>111</Lines>
  <Paragraphs>31</Paragraphs>
  <ScaleCrop>false</ScaleCrop>
  <Company>Microsoft</Company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37</cp:revision>
  <dcterms:created xsi:type="dcterms:W3CDTF">2015-01-08T19:55:00Z</dcterms:created>
  <dcterms:modified xsi:type="dcterms:W3CDTF">2015-01-09T21:12:00Z</dcterms:modified>
</cp:coreProperties>
</file>